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57" w:rsidRDefault="00DD13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2018 : VWO 5: Kunsttheorie</w:t>
      </w:r>
    </w:p>
    <w:p w:rsidR="00700FDC" w:rsidRPr="002D1549" w:rsidRDefault="002D1549">
      <w:pPr>
        <w:rPr>
          <w:rFonts w:ascii="Arial" w:hAnsi="Arial" w:cs="Arial"/>
          <w:b/>
          <w:sz w:val="32"/>
          <w:szCs w:val="32"/>
        </w:rPr>
      </w:pPr>
      <w:r w:rsidRPr="002D1549">
        <w:rPr>
          <w:rFonts w:ascii="Arial" w:hAnsi="Arial" w:cs="Arial"/>
          <w:b/>
          <w:sz w:val="32"/>
          <w:szCs w:val="32"/>
        </w:rPr>
        <w:t>Wat moet je kennen en kunnen voor de tusse</w:t>
      </w:r>
      <w:r w:rsidR="00DD1357">
        <w:rPr>
          <w:rFonts w:ascii="Arial" w:hAnsi="Arial" w:cs="Arial"/>
          <w:b/>
          <w:sz w:val="32"/>
          <w:szCs w:val="32"/>
        </w:rPr>
        <w:t>ntoets:  Cultuur van de burger.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Pr="002D1549" w:rsidRDefault="002D1549">
      <w:pPr>
        <w:rPr>
          <w:rFonts w:ascii="Arial" w:hAnsi="Arial" w:cs="Arial"/>
        </w:rPr>
      </w:pPr>
      <w:r>
        <w:rPr>
          <w:rFonts w:ascii="Arial" w:hAnsi="Arial" w:cs="Arial"/>
        </w:rPr>
        <w:t>De tussentoets gaat alléé</w:t>
      </w:r>
      <w:r w:rsidRPr="002D1549">
        <w:rPr>
          <w:rFonts w:ascii="Arial" w:hAnsi="Arial" w:cs="Arial"/>
        </w:rPr>
        <w:t xml:space="preserve">n over </w:t>
      </w:r>
      <w:r w:rsidRPr="00DD1357">
        <w:rPr>
          <w:rFonts w:ascii="Arial" w:hAnsi="Arial" w:cs="Arial"/>
          <w:b/>
        </w:rPr>
        <w:t>schilderkunst.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Pr="002D1549" w:rsidRDefault="002D1549">
      <w:pPr>
        <w:rPr>
          <w:rFonts w:ascii="Arial" w:hAnsi="Arial" w:cs="Arial"/>
        </w:rPr>
      </w:pPr>
      <w:r>
        <w:rPr>
          <w:rFonts w:ascii="Arial" w:hAnsi="Arial" w:cs="Arial"/>
        </w:rPr>
        <w:t>De schilderijen kunn</w:t>
      </w:r>
      <w:r w:rsidR="00DD1357">
        <w:rPr>
          <w:rFonts w:ascii="Arial" w:hAnsi="Arial" w:cs="Arial"/>
        </w:rPr>
        <w:t xml:space="preserve">en komen uit de volgende </w:t>
      </w:r>
      <w:r w:rsidR="00DD1357" w:rsidRPr="00DD1357">
        <w:rPr>
          <w:rFonts w:ascii="Arial" w:hAnsi="Arial" w:cs="Arial"/>
          <w:b/>
        </w:rPr>
        <w:t>genres</w:t>
      </w:r>
      <w:r w:rsidRPr="002D1549">
        <w:rPr>
          <w:rFonts w:ascii="Arial" w:hAnsi="Arial" w:cs="Arial"/>
        </w:rPr>
        <w:t>: landschap, portret, stilleven, groepsportret, binnenhuistafereel ( genre ), stadsgezicht, historiestuk ( religie / geschiedenis ), kerkinterieur etc.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Pr="002D1549" w:rsidRDefault="002D1549">
      <w:pPr>
        <w:rPr>
          <w:rFonts w:ascii="Arial" w:hAnsi="Arial" w:cs="Arial"/>
        </w:rPr>
      </w:pPr>
      <w:r w:rsidRPr="002D1549">
        <w:rPr>
          <w:rFonts w:ascii="Arial" w:hAnsi="Arial" w:cs="Arial"/>
        </w:rPr>
        <w:t xml:space="preserve">Kunnen benoemen en analyseren van </w:t>
      </w:r>
      <w:r w:rsidRPr="002D1549">
        <w:rPr>
          <w:rFonts w:ascii="Arial" w:hAnsi="Arial" w:cs="Arial"/>
          <w:b/>
        </w:rPr>
        <w:t>de voorstelling</w:t>
      </w:r>
      <w:r w:rsidRPr="002D1549">
        <w:rPr>
          <w:rFonts w:ascii="Arial" w:hAnsi="Arial" w:cs="Arial"/>
        </w:rPr>
        <w:t xml:space="preserve"> van een schilderij</w:t>
      </w:r>
      <w:r w:rsidR="00DD1357">
        <w:rPr>
          <w:rFonts w:ascii="Arial" w:hAnsi="Arial" w:cs="Arial"/>
        </w:rPr>
        <w:t xml:space="preserve"> ( wat zie je: huizen, bomen , mensen )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Pr="002D1549" w:rsidRDefault="002D1549">
      <w:pPr>
        <w:rPr>
          <w:rFonts w:ascii="Arial" w:hAnsi="Arial" w:cs="Arial"/>
        </w:rPr>
      </w:pPr>
      <w:r w:rsidRPr="002D1549">
        <w:rPr>
          <w:rFonts w:ascii="Arial" w:hAnsi="Arial" w:cs="Arial"/>
        </w:rPr>
        <w:t xml:space="preserve">Kunnen benoemen en analyseren  van </w:t>
      </w:r>
      <w:r w:rsidRPr="002D1549">
        <w:rPr>
          <w:rFonts w:ascii="Arial" w:hAnsi="Arial" w:cs="Arial"/>
          <w:b/>
        </w:rPr>
        <w:t>de vormgeving</w:t>
      </w:r>
      <w:r w:rsidRPr="002D1549">
        <w:rPr>
          <w:rFonts w:ascii="Arial" w:hAnsi="Arial" w:cs="Arial"/>
        </w:rPr>
        <w:t xml:space="preserve"> van een schilderij</w:t>
      </w:r>
      <w:r w:rsidR="00DD1357">
        <w:rPr>
          <w:rFonts w:ascii="Arial" w:hAnsi="Arial" w:cs="Arial"/>
        </w:rPr>
        <w:t xml:space="preserve"> ( kleuren, vormen, lichteffecten, ruimte effecten, compositie )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Pr="00DD1357" w:rsidRDefault="002D1549">
      <w:pPr>
        <w:rPr>
          <w:rFonts w:ascii="Arial" w:hAnsi="Arial" w:cs="Arial"/>
        </w:rPr>
      </w:pPr>
      <w:r w:rsidRPr="002D1549">
        <w:rPr>
          <w:rFonts w:ascii="Arial" w:hAnsi="Arial" w:cs="Arial"/>
        </w:rPr>
        <w:t xml:space="preserve">Kunnen beschrijven wat kenmerkend is voor </w:t>
      </w:r>
      <w:r w:rsidRPr="002D1549">
        <w:rPr>
          <w:rFonts w:ascii="Arial" w:hAnsi="Arial" w:cs="Arial"/>
          <w:b/>
        </w:rPr>
        <w:t>de schildertechniek</w:t>
      </w:r>
      <w:r w:rsidR="00DD1357">
        <w:rPr>
          <w:rFonts w:ascii="Arial" w:hAnsi="Arial" w:cs="Arial"/>
          <w:b/>
        </w:rPr>
        <w:t xml:space="preserve"> </w:t>
      </w:r>
      <w:r w:rsidR="00DD1357" w:rsidRPr="00DD1357">
        <w:rPr>
          <w:rFonts w:ascii="Arial" w:hAnsi="Arial" w:cs="Arial"/>
        </w:rPr>
        <w:t>( waarmee schilder je en hoe hanteer je het gereedschap , penseel, en het materiaal , olieverf )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Pr="002D1549" w:rsidRDefault="00DD135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Inhoud : </w:t>
      </w:r>
      <w:r w:rsidR="002D1549" w:rsidRPr="002D1549">
        <w:rPr>
          <w:rFonts w:ascii="Arial" w:hAnsi="Arial" w:cs="Arial"/>
          <w:b/>
        </w:rPr>
        <w:t>Symbolische betekenis</w:t>
      </w:r>
      <w:r w:rsidR="002D1549" w:rsidRPr="002D1549">
        <w:rPr>
          <w:rFonts w:ascii="Arial" w:hAnsi="Arial" w:cs="Arial"/>
        </w:rPr>
        <w:t xml:space="preserve"> kunnen herkennen en beschrijven.</w:t>
      </w:r>
    </w:p>
    <w:p w:rsidR="002D1549" w:rsidRPr="002D1549" w:rsidRDefault="002D1549">
      <w:pPr>
        <w:rPr>
          <w:rFonts w:ascii="Arial" w:hAnsi="Arial" w:cs="Arial"/>
        </w:rPr>
      </w:pPr>
    </w:p>
    <w:p w:rsidR="002D1549" w:rsidRDefault="002D1549">
      <w:pPr>
        <w:rPr>
          <w:rFonts w:ascii="Arial" w:hAnsi="Arial" w:cs="Arial"/>
        </w:rPr>
      </w:pPr>
      <w:r w:rsidRPr="002D1549">
        <w:rPr>
          <w:rFonts w:ascii="Arial" w:hAnsi="Arial" w:cs="Arial"/>
        </w:rPr>
        <w:t xml:space="preserve">Kunnen </w:t>
      </w:r>
      <w:r w:rsidR="00DD1357">
        <w:rPr>
          <w:rFonts w:ascii="Arial" w:hAnsi="Arial" w:cs="Arial"/>
        </w:rPr>
        <w:t xml:space="preserve">herkennen en </w:t>
      </w:r>
      <w:r w:rsidRPr="002D1549">
        <w:rPr>
          <w:rFonts w:ascii="Arial" w:hAnsi="Arial" w:cs="Arial"/>
        </w:rPr>
        <w:t xml:space="preserve">beschrijven wat kenmerkend is voor de schilderkunst van </w:t>
      </w:r>
      <w:r w:rsidRPr="002D1549">
        <w:rPr>
          <w:rFonts w:ascii="Arial" w:hAnsi="Arial" w:cs="Arial"/>
          <w:b/>
        </w:rPr>
        <w:t>de barok</w:t>
      </w:r>
      <w:r w:rsidRPr="002D1549">
        <w:rPr>
          <w:rFonts w:ascii="Arial" w:hAnsi="Arial" w:cs="Arial"/>
        </w:rPr>
        <w:t xml:space="preserve"> in de Nederlanden.</w:t>
      </w:r>
    </w:p>
    <w:p w:rsidR="002D1549" w:rsidRDefault="002D1549">
      <w:pPr>
        <w:rPr>
          <w:rFonts w:ascii="Arial" w:hAnsi="Arial" w:cs="Arial"/>
        </w:rPr>
      </w:pPr>
    </w:p>
    <w:p w:rsidR="002D1549" w:rsidRPr="00DD1357" w:rsidRDefault="002D1549">
      <w:pPr>
        <w:rPr>
          <w:rFonts w:ascii="Arial" w:hAnsi="Arial" w:cs="Arial"/>
          <w:b/>
          <w:sz w:val="36"/>
          <w:szCs w:val="36"/>
        </w:rPr>
      </w:pPr>
      <w:r w:rsidRPr="00DD1357">
        <w:rPr>
          <w:rFonts w:ascii="Arial" w:hAnsi="Arial" w:cs="Arial"/>
          <w:b/>
          <w:sz w:val="36"/>
          <w:szCs w:val="36"/>
        </w:rPr>
        <w:t>Wat moet je leren ?</w:t>
      </w:r>
    </w:p>
    <w:p w:rsidR="00CA352C" w:rsidRPr="002D1549" w:rsidRDefault="00CA352C">
      <w:pPr>
        <w:rPr>
          <w:rFonts w:ascii="Arial" w:hAnsi="Arial" w:cs="Arial"/>
          <w:b/>
        </w:rPr>
      </w:pPr>
    </w:p>
    <w:p w:rsidR="002D1549" w:rsidRDefault="002D1549">
      <w:pPr>
        <w:rPr>
          <w:rFonts w:ascii="Arial" w:hAnsi="Arial" w:cs="Arial"/>
        </w:rPr>
      </w:pPr>
      <w:proofErr w:type="spellStart"/>
      <w:r w:rsidRPr="00CA352C">
        <w:rPr>
          <w:rFonts w:ascii="Arial" w:hAnsi="Arial" w:cs="Arial"/>
          <w:b/>
        </w:rPr>
        <w:t>Wikiwijs</w:t>
      </w:r>
      <w:proofErr w:type="spellEnd"/>
      <w:r w:rsidRPr="00CA352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lesmateriaal behorende bij de Cultuur van de burger</w:t>
      </w:r>
      <w:r w:rsidR="00CA352C">
        <w:rPr>
          <w:rFonts w:ascii="Arial" w:hAnsi="Arial" w:cs="Arial"/>
        </w:rPr>
        <w:t>: aspecten van de schilderkunst</w:t>
      </w:r>
    </w:p>
    <w:p w:rsidR="002D1549" w:rsidRDefault="002D1549">
      <w:pPr>
        <w:rPr>
          <w:rFonts w:ascii="Arial" w:hAnsi="Arial" w:cs="Arial"/>
        </w:rPr>
      </w:pPr>
    </w:p>
    <w:p w:rsidR="002D1549" w:rsidRDefault="002D1549">
      <w:pPr>
        <w:rPr>
          <w:rFonts w:ascii="Arial" w:hAnsi="Arial" w:cs="Arial"/>
        </w:rPr>
      </w:pPr>
      <w:r w:rsidRPr="00CA352C">
        <w:rPr>
          <w:rFonts w:ascii="Arial" w:hAnsi="Arial" w:cs="Arial"/>
          <w:b/>
        </w:rPr>
        <w:t>Websites,</w:t>
      </w:r>
      <w:r>
        <w:rPr>
          <w:rFonts w:ascii="Arial" w:hAnsi="Arial" w:cs="Arial"/>
        </w:rPr>
        <w:t xml:space="preserve"> waarna verwezen wordt: zoals</w:t>
      </w:r>
    </w:p>
    <w:p w:rsidR="00CA352C" w:rsidRDefault="00CA352C">
      <w:pPr>
        <w:rPr>
          <w:rFonts w:ascii="Arial" w:hAnsi="Arial" w:cs="Arial"/>
        </w:rPr>
      </w:pPr>
    </w:p>
    <w:p w:rsidR="00CA352C" w:rsidRPr="00CA352C" w:rsidRDefault="00CA352C">
      <w:pPr>
        <w:rPr>
          <w:rFonts w:ascii="Arial" w:hAnsi="Arial" w:cs="Arial"/>
          <w:b/>
        </w:rPr>
      </w:pPr>
      <w:r w:rsidRPr="00CA352C">
        <w:rPr>
          <w:rFonts w:ascii="Arial" w:hAnsi="Arial" w:cs="Arial"/>
          <w:b/>
        </w:rPr>
        <w:t>Kenmerken van de kunst uit de 17</w:t>
      </w:r>
      <w:r w:rsidRPr="00CA352C">
        <w:rPr>
          <w:rFonts w:ascii="Arial" w:hAnsi="Arial" w:cs="Arial"/>
          <w:b/>
          <w:vertAlign w:val="superscript"/>
        </w:rPr>
        <w:t>e</w:t>
      </w:r>
      <w:r w:rsidRPr="00CA352C">
        <w:rPr>
          <w:rFonts w:ascii="Arial" w:hAnsi="Arial" w:cs="Arial"/>
          <w:b/>
        </w:rPr>
        <w:t xml:space="preserve"> eeuw</w:t>
      </w:r>
    </w:p>
    <w:p w:rsidR="002D1549" w:rsidRDefault="00705AE3">
      <w:pPr>
        <w:rPr>
          <w:rFonts w:ascii="Arial" w:hAnsi="Arial" w:cs="Arial"/>
        </w:rPr>
      </w:pPr>
      <w:hyperlink r:id="rId5" w:history="1">
        <w:r w:rsidR="002D1549" w:rsidRPr="000534D6">
          <w:rPr>
            <w:rStyle w:val="Hyperlink"/>
            <w:rFonts w:ascii="Arial" w:hAnsi="Arial" w:cs="Arial"/>
          </w:rPr>
          <w:t>https://kunst-en-cultuur.infonu.nl/geschiedenis/80639-gouden-eeuw-en-de-kunst.html</w:t>
        </w:r>
      </w:hyperlink>
    </w:p>
    <w:p w:rsidR="00CA352C" w:rsidRDefault="00CA352C">
      <w:pPr>
        <w:rPr>
          <w:rFonts w:ascii="Arial" w:hAnsi="Arial" w:cs="Arial"/>
        </w:rPr>
      </w:pPr>
    </w:p>
    <w:p w:rsidR="00CA352C" w:rsidRPr="00CA352C" w:rsidRDefault="00CA352C">
      <w:pPr>
        <w:rPr>
          <w:rFonts w:ascii="Arial" w:hAnsi="Arial" w:cs="Arial"/>
          <w:b/>
        </w:rPr>
      </w:pPr>
      <w:r w:rsidRPr="00CA352C">
        <w:rPr>
          <w:rFonts w:ascii="Arial" w:hAnsi="Arial" w:cs="Arial"/>
          <w:b/>
        </w:rPr>
        <w:t>Stilleven in de Gouden eeuw</w:t>
      </w:r>
    </w:p>
    <w:p w:rsidR="00CA352C" w:rsidRDefault="00705AE3">
      <w:pPr>
        <w:rPr>
          <w:rFonts w:ascii="Arial" w:hAnsi="Arial" w:cs="Arial"/>
        </w:rPr>
      </w:pPr>
      <w:hyperlink r:id="rId6" w:history="1">
        <w:r w:rsidR="00CA352C" w:rsidRPr="000534D6">
          <w:rPr>
            <w:rStyle w:val="Hyperlink"/>
            <w:rFonts w:ascii="Arial" w:hAnsi="Arial" w:cs="Arial"/>
          </w:rPr>
          <w:t>https://kunst-en-cultuur.infonu.nl/kunst/160750-stillevens-in-de-gouden-eeuw.html</w:t>
        </w:r>
      </w:hyperlink>
    </w:p>
    <w:p w:rsidR="00CA352C" w:rsidRDefault="00CA352C">
      <w:pPr>
        <w:rPr>
          <w:rFonts w:ascii="Arial" w:hAnsi="Arial" w:cs="Arial"/>
        </w:rPr>
      </w:pPr>
    </w:p>
    <w:p w:rsidR="00CA352C" w:rsidRPr="00CA352C" w:rsidRDefault="00CA352C">
      <w:pPr>
        <w:rPr>
          <w:rFonts w:ascii="Arial" w:hAnsi="Arial" w:cs="Arial"/>
          <w:b/>
        </w:rPr>
      </w:pPr>
      <w:r w:rsidRPr="00CA352C">
        <w:rPr>
          <w:rFonts w:ascii="Arial" w:hAnsi="Arial" w:cs="Arial"/>
          <w:b/>
        </w:rPr>
        <w:t>Symboliek van vruchten</w:t>
      </w:r>
    </w:p>
    <w:p w:rsidR="00CA352C" w:rsidRDefault="00705AE3">
      <w:pPr>
        <w:rPr>
          <w:rFonts w:ascii="Arial" w:hAnsi="Arial" w:cs="Arial"/>
        </w:rPr>
      </w:pPr>
      <w:hyperlink r:id="rId7" w:history="1">
        <w:r w:rsidR="00CA352C" w:rsidRPr="000534D6">
          <w:rPr>
            <w:rStyle w:val="Hyperlink"/>
            <w:rFonts w:ascii="Arial" w:hAnsi="Arial" w:cs="Arial"/>
          </w:rPr>
          <w:t>https://static.kunstelo.nl/ckv2/cultuurwijzer/cultuurwijzer/www/cultuurwijzer.nl/cultuurwijzer.nl/i000240.html</w:t>
        </w:r>
      </w:hyperlink>
    </w:p>
    <w:p w:rsidR="002D1549" w:rsidRPr="00CA352C" w:rsidRDefault="002D1549">
      <w:pPr>
        <w:rPr>
          <w:rFonts w:ascii="Arial" w:hAnsi="Arial" w:cs="Arial"/>
          <w:b/>
        </w:rPr>
      </w:pPr>
    </w:p>
    <w:p w:rsidR="00CA352C" w:rsidRPr="00CA352C" w:rsidRDefault="00CA352C">
      <w:pPr>
        <w:rPr>
          <w:rFonts w:ascii="Arial" w:hAnsi="Arial" w:cs="Arial"/>
          <w:b/>
        </w:rPr>
      </w:pPr>
      <w:r w:rsidRPr="00CA352C">
        <w:rPr>
          <w:rFonts w:ascii="Arial" w:hAnsi="Arial" w:cs="Arial"/>
          <w:b/>
        </w:rPr>
        <w:t>Kenmerken van de Barok schilderkunst</w:t>
      </w:r>
    </w:p>
    <w:p w:rsidR="00CA352C" w:rsidRDefault="00705AE3">
      <w:pPr>
        <w:rPr>
          <w:rFonts w:ascii="Arial" w:hAnsi="Arial" w:cs="Arial"/>
        </w:rPr>
      </w:pPr>
      <w:hyperlink r:id="rId8" w:history="1">
        <w:r w:rsidR="00CA352C" w:rsidRPr="000534D6">
          <w:rPr>
            <w:rStyle w:val="Hyperlink"/>
            <w:rFonts w:ascii="Arial" w:hAnsi="Arial" w:cs="Arial"/>
          </w:rPr>
          <w:t>http://www.expertisecentrum-kunsttheorie.nl/cms_data/schilderkunstonderwerpen.pdf</w:t>
        </w:r>
      </w:hyperlink>
    </w:p>
    <w:p w:rsidR="00CA352C" w:rsidRDefault="00CA352C">
      <w:pPr>
        <w:rPr>
          <w:rFonts w:ascii="Arial" w:hAnsi="Arial" w:cs="Arial"/>
        </w:rPr>
      </w:pPr>
    </w:p>
    <w:p w:rsidR="00CA352C" w:rsidRPr="00CA352C" w:rsidRDefault="00CA352C">
      <w:pPr>
        <w:rPr>
          <w:rFonts w:ascii="Arial" w:hAnsi="Arial" w:cs="Arial"/>
          <w:b/>
        </w:rPr>
      </w:pPr>
      <w:r w:rsidRPr="00CA352C">
        <w:rPr>
          <w:rFonts w:ascii="Arial" w:hAnsi="Arial" w:cs="Arial"/>
          <w:b/>
        </w:rPr>
        <w:t>Samenvatting Gouden eeuw:</w:t>
      </w:r>
    </w:p>
    <w:p w:rsidR="00CA352C" w:rsidRDefault="00705AE3">
      <w:pPr>
        <w:rPr>
          <w:rFonts w:ascii="Arial" w:hAnsi="Arial" w:cs="Arial"/>
        </w:rPr>
      </w:pPr>
      <w:hyperlink r:id="rId9" w:history="1">
        <w:r w:rsidR="00CA352C" w:rsidRPr="000534D6">
          <w:rPr>
            <w:rStyle w:val="Hyperlink"/>
            <w:rFonts w:ascii="Arial" w:hAnsi="Arial" w:cs="Arial"/>
          </w:rPr>
          <w:t>http://www.kunstcontext.com/ckv/sd3read.htm</w:t>
        </w:r>
      </w:hyperlink>
    </w:p>
    <w:p w:rsidR="00CA352C" w:rsidRDefault="00CA352C">
      <w:pPr>
        <w:rPr>
          <w:rFonts w:ascii="Arial" w:hAnsi="Arial" w:cs="Arial"/>
        </w:rPr>
      </w:pPr>
    </w:p>
    <w:p w:rsidR="00CA352C" w:rsidRPr="00CA352C" w:rsidRDefault="00CA352C">
      <w:pPr>
        <w:rPr>
          <w:rFonts w:ascii="Arial" w:hAnsi="Arial" w:cs="Arial"/>
          <w:b/>
        </w:rPr>
      </w:pPr>
      <w:r w:rsidRPr="00CA352C">
        <w:rPr>
          <w:rFonts w:ascii="Arial" w:hAnsi="Arial" w:cs="Arial"/>
          <w:b/>
        </w:rPr>
        <w:t>Symboliek in de schilderkunst van de Barok</w:t>
      </w:r>
    </w:p>
    <w:p w:rsidR="00CA352C" w:rsidRDefault="00705AE3">
      <w:pPr>
        <w:rPr>
          <w:rFonts w:ascii="Arial" w:hAnsi="Arial" w:cs="Arial"/>
        </w:rPr>
      </w:pPr>
      <w:hyperlink r:id="rId10" w:history="1">
        <w:r w:rsidR="00CA352C" w:rsidRPr="000534D6">
          <w:rPr>
            <w:rStyle w:val="Hyperlink"/>
            <w:rFonts w:ascii="Arial" w:hAnsi="Arial" w:cs="Arial"/>
          </w:rPr>
          <w:t>http://resantiquae.nl/symboliek-schilderkunst</w:t>
        </w:r>
      </w:hyperlink>
    </w:p>
    <w:p w:rsidR="00705AE3" w:rsidRPr="00705AE3" w:rsidRDefault="00705AE3">
      <w:pPr>
        <w:rPr>
          <w:rFonts w:ascii="Arial" w:hAnsi="Arial" w:cs="Arial"/>
          <w:b/>
        </w:rPr>
      </w:pPr>
      <w:r w:rsidRPr="00705AE3">
        <w:rPr>
          <w:rFonts w:ascii="Arial" w:hAnsi="Arial" w:cs="Arial"/>
          <w:b/>
        </w:rPr>
        <w:lastRenderedPageBreak/>
        <w:t>EXPERTISECENTRUM VOOR DE KUNSTTHEORIE: SAMENVATTING CULTUUR VAN DE BURGER OP 1 A4TJE</w:t>
      </w:r>
    </w:p>
    <w:p w:rsidR="00705AE3" w:rsidRDefault="00705AE3">
      <w:pPr>
        <w:rPr>
          <w:rFonts w:ascii="Arial" w:hAnsi="Arial" w:cs="Arial"/>
        </w:rPr>
      </w:pPr>
      <w:hyperlink r:id="rId11" w:history="1">
        <w:r w:rsidRPr="000534D6">
          <w:rPr>
            <w:rStyle w:val="Hyperlink"/>
            <w:rFonts w:ascii="Arial" w:hAnsi="Arial" w:cs="Arial"/>
          </w:rPr>
          <w:t>http://www.expertisecentrum-kunsttheorie.nl/cms_data/a4burgerij.pdf</w:t>
        </w:r>
      </w:hyperlink>
    </w:p>
    <w:p w:rsidR="00705AE3" w:rsidRDefault="00705AE3">
      <w:pPr>
        <w:rPr>
          <w:rFonts w:ascii="Arial" w:hAnsi="Arial" w:cs="Arial"/>
        </w:rPr>
      </w:pPr>
    </w:p>
    <w:p w:rsidR="00705AE3" w:rsidRPr="00705AE3" w:rsidRDefault="00705AE3">
      <w:pPr>
        <w:rPr>
          <w:rFonts w:ascii="Arial" w:hAnsi="Arial" w:cs="Arial"/>
          <w:b/>
        </w:rPr>
      </w:pPr>
      <w:r w:rsidRPr="00705AE3">
        <w:rPr>
          <w:rFonts w:ascii="Arial" w:hAnsi="Arial" w:cs="Arial"/>
          <w:b/>
        </w:rPr>
        <w:t>SYLLABUS VOOR KUNST ALGEMEEN VWO</w:t>
      </w:r>
    </w:p>
    <w:p w:rsidR="00705AE3" w:rsidRDefault="00705AE3">
      <w:pPr>
        <w:rPr>
          <w:rFonts w:ascii="Arial" w:hAnsi="Arial" w:cs="Arial"/>
        </w:rPr>
      </w:pPr>
      <w:hyperlink r:id="rId12" w:history="1">
        <w:r w:rsidRPr="000534D6">
          <w:rPr>
            <w:rStyle w:val="Hyperlink"/>
            <w:rFonts w:ascii="Arial" w:hAnsi="Arial" w:cs="Arial"/>
          </w:rPr>
          <w:t>https://www.examenblad.nl/examenstof/syllabus-2019-kunst-vwo/2019/f=/kunst_vwo_2_versie_2019.pdf</w:t>
        </w:r>
      </w:hyperlink>
    </w:p>
    <w:p w:rsidR="00705AE3" w:rsidRDefault="00705AE3">
      <w:pPr>
        <w:rPr>
          <w:rFonts w:ascii="Arial" w:hAnsi="Arial" w:cs="Arial"/>
        </w:rPr>
      </w:pPr>
      <w:r>
        <w:rPr>
          <w:rFonts w:ascii="Arial" w:hAnsi="Arial" w:cs="Arial"/>
        </w:rPr>
        <w:t>Pag. 21 en 22: beeldende kunst</w:t>
      </w:r>
      <w:bookmarkStart w:id="0" w:name="_GoBack"/>
      <w:bookmarkEnd w:id="0"/>
    </w:p>
    <w:p w:rsidR="00705AE3" w:rsidRDefault="00705AE3">
      <w:pPr>
        <w:rPr>
          <w:rFonts w:ascii="Arial" w:hAnsi="Arial" w:cs="Arial"/>
        </w:rPr>
      </w:pPr>
    </w:p>
    <w:p w:rsidR="00705AE3" w:rsidRPr="002D1549" w:rsidRDefault="00705AE3">
      <w:pPr>
        <w:rPr>
          <w:rFonts w:ascii="Arial" w:hAnsi="Arial" w:cs="Arial"/>
        </w:rPr>
      </w:pPr>
    </w:p>
    <w:sectPr w:rsidR="00705AE3" w:rsidRPr="002D1549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49"/>
    <w:rsid w:val="0021012D"/>
    <w:rsid w:val="002D1549"/>
    <w:rsid w:val="00700FDC"/>
    <w:rsid w:val="00705AE3"/>
    <w:rsid w:val="00CA352C"/>
    <w:rsid w:val="00D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1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1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xpertisecentrum-kunsttheorie.nl/cms_data/a4burgerij.pdf" TargetMode="External"/><Relationship Id="rId12" Type="http://schemas.openxmlformats.org/officeDocument/2006/relationships/hyperlink" Target="https://www.examenblad.nl/examenstof/syllabus-2019-kunst-vwo/2019/f=/kunst_vwo_2_versie_2019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kunst-en-cultuur.infonu.nl/geschiedenis/80639-gouden-eeuw-en-de-kunst.html" TargetMode="External"/><Relationship Id="rId6" Type="http://schemas.openxmlformats.org/officeDocument/2006/relationships/hyperlink" Target="https://kunst-en-cultuur.infonu.nl/kunst/160750-stillevens-in-de-gouden-eeuw.html" TargetMode="External"/><Relationship Id="rId7" Type="http://schemas.openxmlformats.org/officeDocument/2006/relationships/hyperlink" Target="https://static.kunstelo.nl/ckv2/cultuurwijzer/cultuurwijzer/www/cultuurwijzer.nl/cultuurwijzer.nl/i000240.html" TargetMode="External"/><Relationship Id="rId8" Type="http://schemas.openxmlformats.org/officeDocument/2006/relationships/hyperlink" Target="http://www.expertisecentrum-kunsttheorie.nl/cms_data/schilderkunstonderwerpen.pdf" TargetMode="External"/><Relationship Id="rId9" Type="http://schemas.openxmlformats.org/officeDocument/2006/relationships/hyperlink" Target="http://www.kunstcontext.com/ckv/sd3read.htm" TargetMode="External"/><Relationship Id="rId10" Type="http://schemas.openxmlformats.org/officeDocument/2006/relationships/hyperlink" Target="http://resantiquae.nl/symboliek-schilderkuns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2360</Characters>
  <Application>Microsoft Macintosh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2018-01-22T20:01:00Z</dcterms:created>
  <dcterms:modified xsi:type="dcterms:W3CDTF">2018-01-22T20:01:00Z</dcterms:modified>
</cp:coreProperties>
</file>